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B860" w14:textId="786CBD9C" w:rsidR="00250E38" w:rsidRPr="009D45CD" w:rsidRDefault="00A102BA" w:rsidP="00AA2A5B">
      <w:pPr>
        <w:jc w:val="center"/>
        <w:rPr>
          <w:rFonts w:ascii="Comic Sans MS" w:hAnsi="Comic Sans MS"/>
          <w:sz w:val="24"/>
          <w:szCs w:val="24"/>
          <w:u w:val="single"/>
          <w:lang w:val="en-US"/>
        </w:rPr>
      </w:pPr>
      <w:r>
        <w:rPr>
          <w:rFonts w:ascii="Comic Sans MS" w:hAnsi="Comic Sans MS"/>
          <w:sz w:val="24"/>
          <w:szCs w:val="24"/>
          <w:u w:val="single"/>
          <w:lang w:val="en-US"/>
        </w:rPr>
        <w:t xml:space="preserve">High Street </w:t>
      </w:r>
      <w:r w:rsidR="00AA2A5B" w:rsidRPr="009D45CD">
        <w:rPr>
          <w:rFonts w:ascii="Comic Sans MS" w:hAnsi="Comic Sans MS"/>
          <w:sz w:val="24"/>
          <w:szCs w:val="24"/>
          <w:u w:val="single"/>
          <w:lang w:val="en-US"/>
        </w:rPr>
        <w:t xml:space="preserve">Writing Statement </w:t>
      </w:r>
    </w:p>
    <w:p w14:paraId="3E0CFBD7" w14:textId="77777777" w:rsidR="00AA2A5B" w:rsidRPr="009D45CD" w:rsidRDefault="00AA2A5B" w:rsidP="00AA2A5B">
      <w:pPr>
        <w:jc w:val="center"/>
        <w:rPr>
          <w:rFonts w:ascii="Comic Sans MS" w:hAnsi="Comic Sans MS"/>
          <w:sz w:val="24"/>
          <w:szCs w:val="24"/>
          <w:u w:val="single"/>
          <w:lang w:val="en-US"/>
        </w:rPr>
      </w:pPr>
      <w:r w:rsidRPr="009D45CD">
        <w:rPr>
          <w:rFonts w:ascii="Comic Sans MS" w:hAnsi="Comic Sans MS"/>
          <w:sz w:val="24"/>
          <w:szCs w:val="24"/>
          <w:u w:val="single"/>
          <w:lang w:val="en-US"/>
        </w:rPr>
        <w:t xml:space="preserve">Intent </w:t>
      </w:r>
    </w:p>
    <w:p w14:paraId="13262D17" w14:textId="77777777" w:rsidR="00E06657" w:rsidRPr="009D45CD" w:rsidRDefault="00AA2A5B" w:rsidP="00AA2A5B">
      <w:pPr>
        <w:jc w:val="both"/>
        <w:rPr>
          <w:rFonts w:ascii="Comic Sans MS" w:hAnsi="Comic Sans MS"/>
          <w:sz w:val="24"/>
          <w:szCs w:val="24"/>
          <w:lang w:val="en-US"/>
        </w:rPr>
      </w:pPr>
      <w:r w:rsidRPr="009D45CD">
        <w:rPr>
          <w:rFonts w:ascii="Comic Sans MS" w:hAnsi="Comic Sans MS"/>
          <w:sz w:val="24"/>
          <w:szCs w:val="24"/>
          <w:lang w:val="en-US"/>
        </w:rPr>
        <w:t>At High Street</w:t>
      </w:r>
      <w:r w:rsidR="00E06657" w:rsidRPr="009D45CD">
        <w:rPr>
          <w:rFonts w:ascii="Comic Sans MS" w:hAnsi="Comic Sans MS"/>
          <w:sz w:val="24"/>
          <w:szCs w:val="24"/>
          <w:lang w:val="en-US"/>
        </w:rPr>
        <w:t xml:space="preserve"> we know and understand our children. We have listened to our children’s voices, and we have created a curriculum that encourages them to become enthusiastic and engaged with writing. </w:t>
      </w:r>
    </w:p>
    <w:p w14:paraId="3A9C97DC" w14:textId="77777777" w:rsidR="00AA2A5B" w:rsidRPr="009D45CD" w:rsidRDefault="00E06657" w:rsidP="00AA2A5B">
      <w:pPr>
        <w:jc w:val="both"/>
        <w:rPr>
          <w:rFonts w:ascii="Comic Sans MS" w:hAnsi="Comic Sans MS"/>
          <w:sz w:val="24"/>
          <w:szCs w:val="24"/>
          <w:lang w:val="en-US"/>
        </w:rPr>
      </w:pPr>
      <w:r w:rsidRPr="009D45CD">
        <w:rPr>
          <w:rFonts w:ascii="Comic Sans MS" w:hAnsi="Comic Sans MS"/>
          <w:sz w:val="24"/>
          <w:szCs w:val="24"/>
          <w:lang w:val="en-US"/>
        </w:rPr>
        <w:t>W</w:t>
      </w:r>
      <w:r w:rsidR="00AA2A5B" w:rsidRPr="009D45CD">
        <w:rPr>
          <w:rFonts w:ascii="Comic Sans MS" w:hAnsi="Comic Sans MS"/>
          <w:sz w:val="24"/>
          <w:szCs w:val="24"/>
          <w:lang w:val="en-US"/>
        </w:rPr>
        <w:t xml:space="preserve">riting is a crucial and fundamental part of our curriculum. All children from Foundation Stage to Year 6 are provided with many opportunities to develop and apply their writing skills across the curriculum. </w:t>
      </w:r>
    </w:p>
    <w:p w14:paraId="247A97DC" w14:textId="77777777" w:rsidR="00AA2A5B" w:rsidRPr="009D45CD" w:rsidRDefault="00AA2A5B" w:rsidP="00AA2A5B">
      <w:pPr>
        <w:jc w:val="both"/>
        <w:rPr>
          <w:rFonts w:ascii="Comic Sans MS" w:hAnsi="Comic Sans MS"/>
          <w:sz w:val="24"/>
          <w:szCs w:val="24"/>
          <w:lang w:val="en-US"/>
        </w:rPr>
      </w:pPr>
      <w:r w:rsidRPr="009D45CD">
        <w:rPr>
          <w:rFonts w:ascii="Comic Sans MS" w:hAnsi="Comic Sans MS"/>
          <w:sz w:val="24"/>
          <w:szCs w:val="24"/>
          <w:lang w:val="en-US"/>
        </w:rPr>
        <w:t xml:space="preserve">Our intention is for pupils to be able to plan, revise and evaluate their writing. To be able to do this effectively, pupils will focus on developing effective transcription and composition, along with an increasingly wide knowledge of vocabulary and grammar. We also intend for pupils to leave High Street being able to use fluent and legible handwriting. </w:t>
      </w:r>
    </w:p>
    <w:p w14:paraId="0E208A99" w14:textId="77777777" w:rsidR="00AA2A5B" w:rsidRPr="009D45CD" w:rsidRDefault="00AA2A5B" w:rsidP="00AA2A5B">
      <w:pPr>
        <w:jc w:val="both"/>
        <w:rPr>
          <w:rFonts w:ascii="Comic Sans MS" w:hAnsi="Comic Sans MS"/>
          <w:sz w:val="24"/>
          <w:szCs w:val="24"/>
          <w:lang w:val="en-US"/>
        </w:rPr>
      </w:pPr>
    </w:p>
    <w:p w14:paraId="1171C17D" w14:textId="77777777" w:rsidR="00AA2A5B" w:rsidRPr="009D45CD" w:rsidRDefault="00AA2A5B" w:rsidP="00AA2A5B">
      <w:pPr>
        <w:jc w:val="center"/>
        <w:rPr>
          <w:rFonts w:ascii="Comic Sans MS" w:hAnsi="Comic Sans MS"/>
          <w:sz w:val="24"/>
          <w:szCs w:val="24"/>
          <w:u w:val="single"/>
          <w:lang w:val="en-US"/>
        </w:rPr>
      </w:pPr>
      <w:r w:rsidRPr="009D45CD">
        <w:rPr>
          <w:rFonts w:ascii="Comic Sans MS" w:hAnsi="Comic Sans MS"/>
          <w:sz w:val="24"/>
          <w:szCs w:val="24"/>
          <w:u w:val="single"/>
          <w:lang w:val="en-US"/>
        </w:rPr>
        <w:t xml:space="preserve">Implementation </w:t>
      </w:r>
    </w:p>
    <w:p w14:paraId="54188AD6" w14:textId="77777777" w:rsidR="00226687" w:rsidRPr="009D45CD" w:rsidRDefault="00226687" w:rsidP="00226687">
      <w:pPr>
        <w:pStyle w:val="ListParagraph"/>
        <w:numPr>
          <w:ilvl w:val="0"/>
          <w:numId w:val="1"/>
        </w:numPr>
        <w:jc w:val="both"/>
        <w:rPr>
          <w:rFonts w:ascii="Comic Sans MS" w:hAnsi="Comic Sans MS"/>
          <w:sz w:val="24"/>
          <w:szCs w:val="24"/>
          <w:lang w:val="en-US"/>
        </w:rPr>
      </w:pPr>
      <w:r w:rsidRPr="009D45CD">
        <w:rPr>
          <w:rFonts w:ascii="Comic Sans MS" w:hAnsi="Comic Sans MS"/>
          <w:sz w:val="24"/>
          <w:szCs w:val="24"/>
          <w:lang w:val="en-US"/>
        </w:rPr>
        <w:t xml:space="preserve">Early writing is taught through mark making, then when the children begin learning Phonics in the Foundation Stage, they are taught the letter formations. This begins with writing letters, CVC words, high frequency words and then moving on to short sentences using the sounds they have been taught. Children are encouraged to write independently in the continuous provision. </w:t>
      </w:r>
    </w:p>
    <w:p w14:paraId="4C9316F2" w14:textId="77777777" w:rsidR="00AA2A5B" w:rsidRPr="009D45CD" w:rsidRDefault="00AA2A5B" w:rsidP="00226687">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t>At High Street we use ‘Pathways to Write’ from EYFS to Year 6 as the vehicle for teaching writing. This is to ensure a consistent and systematic approach to teaching skills of writing. This also means that children already have key elements of the process embedded as they transition to the next year group.</w:t>
      </w:r>
      <w:r w:rsidR="00052DFE" w:rsidRPr="009D45CD">
        <w:rPr>
          <w:rFonts w:ascii="Comic Sans MS" w:hAnsi="Comic Sans MS"/>
          <w:sz w:val="24"/>
          <w:szCs w:val="24"/>
          <w:lang w:val="en-US"/>
        </w:rPr>
        <w:t xml:space="preserve"> </w:t>
      </w:r>
    </w:p>
    <w:p w14:paraId="41E42EA3" w14:textId="77777777" w:rsidR="005532A6" w:rsidRPr="009D45CD" w:rsidRDefault="005532A6" w:rsidP="00226687">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t xml:space="preserve">Hook lessons are used to ‘hook’ the children onto the new unit and text. </w:t>
      </w:r>
    </w:p>
    <w:p w14:paraId="69DDEC31" w14:textId="77777777" w:rsidR="000E67FD" w:rsidRPr="009D45CD" w:rsidRDefault="000E67FD" w:rsidP="00226687">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t xml:space="preserve">For each unit non-negotiables are taught alongside the ‘Mastery Toolkit’ and the ‘Features Toolkit’. </w:t>
      </w:r>
    </w:p>
    <w:p w14:paraId="01BB10DC" w14:textId="5255FE93" w:rsidR="00AA2A5B" w:rsidRPr="009D45CD" w:rsidRDefault="00AA2A5B" w:rsidP="00226687">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t>With each unit of work</w:t>
      </w:r>
      <w:r w:rsidR="000256D5" w:rsidRPr="009D45CD">
        <w:rPr>
          <w:rFonts w:ascii="Comic Sans MS" w:hAnsi="Comic Sans MS"/>
          <w:sz w:val="24"/>
          <w:szCs w:val="24"/>
          <w:lang w:val="en-US"/>
        </w:rPr>
        <w:t xml:space="preserve">, </w:t>
      </w:r>
      <w:r w:rsidR="00D54478" w:rsidRPr="009D45CD">
        <w:rPr>
          <w:rFonts w:ascii="Comic Sans MS" w:hAnsi="Comic Sans MS"/>
          <w:sz w:val="24"/>
          <w:szCs w:val="24"/>
          <w:lang w:val="en-US"/>
        </w:rPr>
        <w:t xml:space="preserve">children complete writing tasks. </w:t>
      </w:r>
      <w:r w:rsidR="000256D5" w:rsidRPr="009D45CD">
        <w:rPr>
          <w:rFonts w:ascii="Comic Sans MS" w:hAnsi="Comic Sans MS"/>
          <w:sz w:val="24"/>
          <w:szCs w:val="24"/>
          <w:lang w:val="en-US"/>
        </w:rPr>
        <w:t>Teachers use th</w:t>
      </w:r>
      <w:r w:rsidR="00D54478" w:rsidRPr="009D45CD">
        <w:rPr>
          <w:rFonts w:ascii="Comic Sans MS" w:hAnsi="Comic Sans MS"/>
          <w:sz w:val="24"/>
          <w:szCs w:val="24"/>
          <w:lang w:val="en-US"/>
        </w:rPr>
        <w:t>ese</w:t>
      </w:r>
      <w:r w:rsidR="000256D5" w:rsidRPr="009D45CD">
        <w:rPr>
          <w:rFonts w:ascii="Comic Sans MS" w:hAnsi="Comic Sans MS"/>
          <w:sz w:val="24"/>
          <w:szCs w:val="24"/>
          <w:lang w:val="en-US"/>
        </w:rPr>
        <w:t xml:space="preserve"> to assess the areas of grammar, </w:t>
      </w:r>
      <w:proofErr w:type="gramStart"/>
      <w:r w:rsidR="000256D5" w:rsidRPr="009D45CD">
        <w:rPr>
          <w:rFonts w:ascii="Comic Sans MS" w:hAnsi="Comic Sans MS"/>
          <w:sz w:val="24"/>
          <w:szCs w:val="24"/>
          <w:lang w:val="en-US"/>
        </w:rPr>
        <w:t>punctuation</w:t>
      </w:r>
      <w:proofErr w:type="gramEnd"/>
      <w:r w:rsidR="000256D5" w:rsidRPr="009D45CD">
        <w:rPr>
          <w:rFonts w:ascii="Comic Sans MS" w:hAnsi="Comic Sans MS"/>
          <w:sz w:val="24"/>
          <w:szCs w:val="24"/>
          <w:lang w:val="en-US"/>
        </w:rPr>
        <w:t xml:space="preserve"> and text structure that the children in their class and year group will need to be taught. Writing targets are set for each child for the unit of work. </w:t>
      </w:r>
    </w:p>
    <w:p w14:paraId="00828179" w14:textId="28C107DB" w:rsidR="000256D5" w:rsidRPr="009D45CD" w:rsidRDefault="000256D5" w:rsidP="00226687">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t xml:space="preserve">After the teaching of a unit, children are asked to write a ‘Hot Task’. Teachers assess the hot task and measure progress against the </w:t>
      </w:r>
      <w:r w:rsidR="00D54478" w:rsidRPr="009D45CD">
        <w:rPr>
          <w:rFonts w:ascii="Comic Sans MS" w:hAnsi="Comic Sans MS"/>
          <w:sz w:val="24"/>
          <w:szCs w:val="24"/>
          <w:lang w:val="en-US"/>
        </w:rPr>
        <w:t>baseline assessment/non-negotiables</w:t>
      </w:r>
      <w:r w:rsidRPr="009D45CD">
        <w:rPr>
          <w:rFonts w:ascii="Comic Sans MS" w:hAnsi="Comic Sans MS"/>
          <w:sz w:val="24"/>
          <w:szCs w:val="24"/>
          <w:lang w:val="en-US"/>
        </w:rPr>
        <w:t>. Writing targets for each child are also assessed using the ‘Hot Task’.</w:t>
      </w:r>
    </w:p>
    <w:p w14:paraId="29AD9F41" w14:textId="3B607ED1" w:rsidR="000256D5" w:rsidRPr="009D45CD" w:rsidRDefault="000256D5" w:rsidP="00226687">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t xml:space="preserve">Teachers track and assess children’s progress in writing using </w:t>
      </w:r>
      <w:r w:rsidR="009D45CD" w:rsidRPr="009D45CD">
        <w:rPr>
          <w:rFonts w:ascii="Comic Sans MS" w:hAnsi="Comic Sans MS"/>
          <w:sz w:val="24"/>
          <w:szCs w:val="24"/>
          <w:lang w:val="en-US"/>
        </w:rPr>
        <w:t xml:space="preserve">the assessment framework for each year group, Y2/Y6 also use the TAFs at the end of the academic year. </w:t>
      </w:r>
      <w:r w:rsidRPr="009D45CD">
        <w:rPr>
          <w:rFonts w:ascii="Comic Sans MS" w:hAnsi="Comic Sans MS"/>
          <w:sz w:val="24"/>
          <w:szCs w:val="24"/>
          <w:lang w:val="en-US"/>
        </w:rPr>
        <w:t xml:space="preserve">Children in the Foundation Stage are assessed against the objectives outlined in Development Matters and the EYFS profile. </w:t>
      </w:r>
    </w:p>
    <w:p w14:paraId="04C3561B" w14:textId="6E2EA943" w:rsidR="000256D5" w:rsidRPr="009D45CD" w:rsidRDefault="00226687" w:rsidP="00226687">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lastRenderedPageBreak/>
        <w:t>Grammar and Punctuation is generally taught as part of the ‘Pathways to Write’ units through the model text</w:t>
      </w:r>
      <w:r w:rsidR="005532A6" w:rsidRPr="009D45CD">
        <w:rPr>
          <w:rFonts w:ascii="Comic Sans MS" w:hAnsi="Comic Sans MS"/>
          <w:sz w:val="24"/>
          <w:szCs w:val="24"/>
          <w:lang w:val="en-US"/>
        </w:rPr>
        <w:t xml:space="preserve"> and </w:t>
      </w:r>
      <w:r w:rsidR="00A76264" w:rsidRPr="009D45CD">
        <w:rPr>
          <w:rFonts w:ascii="Comic Sans MS" w:hAnsi="Comic Sans MS"/>
          <w:sz w:val="24"/>
          <w:szCs w:val="24"/>
          <w:lang w:val="en-US"/>
        </w:rPr>
        <w:t>toolkits</w:t>
      </w:r>
      <w:r w:rsidRPr="009D45CD">
        <w:rPr>
          <w:rFonts w:ascii="Comic Sans MS" w:hAnsi="Comic Sans MS"/>
          <w:sz w:val="24"/>
          <w:szCs w:val="24"/>
          <w:lang w:val="en-US"/>
        </w:rPr>
        <w:t xml:space="preserve">. Specific objectives may be taught explicitly in discrete lessons. </w:t>
      </w:r>
    </w:p>
    <w:p w14:paraId="08F80B8E" w14:textId="2A649185" w:rsidR="005532A6" w:rsidRPr="009D45CD" w:rsidRDefault="00226687" w:rsidP="003803DF">
      <w:pPr>
        <w:pStyle w:val="ListParagraph"/>
        <w:numPr>
          <w:ilvl w:val="0"/>
          <w:numId w:val="1"/>
        </w:numPr>
        <w:jc w:val="both"/>
        <w:rPr>
          <w:rFonts w:ascii="Comic Sans MS" w:hAnsi="Comic Sans MS"/>
          <w:sz w:val="24"/>
          <w:szCs w:val="24"/>
          <w:u w:val="single"/>
          <w:lang w:val="en-US"/>
        </w:rPr>
      </w:pPr>
      <w:r w:rsidRPr="009D45CD">
        <w:rPr>
          <w:rFonts w:ascii="Comic Sans MS" w:hAnsi="Comic Sans MS"/>
          <w:sz w:val="24"/>
          <w:szCs w:val="24"/>
          <w:lang w:val="en-US"/>
        </w:rPr>
        <w:t>At High Street, we use the ‘</w:t>
      </w:r>
      <w:r w:rsidR="00D54478" w:rsidRPr="009D45CD">
        <w:rPr>
          <w:rFonts w:ascii="Comic Sans MS" w:hAnsi="Comic Sans MS"/>
          <w:sz w:val="24"/>
          <w:szCs w:val="24"/>
          <w:lang w:val="en-US"/>
        </w:rPr>
        <w:t>Pathways to Write</w:t>
      </w:r>
      <w:r w:rsidRPr="009D45CD">
        <w:rPr>
          <w:rFonts w:ascii="Comic Sans MS" w:hAnsi="Comic Sans MS"/>
          <w:sz w:val="24"/>
          <w:szCs w:val="24"/>
          <w:lang w:val="en-US"/>
        </w:rPr>
        <w:t xml:space="preserve">’ scheme to teach spelling. </w:t>
      </w:r>
    </w:p>
    <w:p w14:paraId="7DD8DD43" w14:textId="77777777" w:rsidR="009D45CD" w:rsidRPr="009D45CD" w:rsidRDefault="009D45CD" w:rsidP="00226687">
      <w:pPr>
        <w:jc w:val="both"/>
        <w:rPr>
          <w:rFonts w:ascii="Comic Sans MS" w:hAnsi="Comic Sans MS"/>
          <w:sz w:val="24"/>
          <w:szCs w:val="24"/>
          <w:u w:val="single"/>
          <w:lang w:val="en-US"/>
        </w:rPr>
      </w:pPr>
    </w:p>
    <w:p w14:paraId="17B9D5D3" w14:textId="77777777" w:rsidR="00226687" w:rsidRPr="009D45CD" w:rsidRDefault="00226687" w:rsidP="00226687">
      <w:pPr>
        <w:jc w:val="center"/>
        <w:rPr>
          <w:rFonts w:ascii="Comic Sans MS" w:hAnsi="Comic Sans MS"/>
          <w:sz w:val="24"/>
          <w:szCs w:val="24"/>
          <w:u w:val="single"/>
          <w:lang w:val="en-US"/>
        </w:rPr>
      </w:pPr>
      <w:r w:rsidRPr="009D45CD">
        <w:rPr>
          <w:rFonts w:ascii="Comic Sans MS" w:hAnsi="Comic Sans MS"/>
          <w:sz w:val="24"/>
          <w:szCs w:val="24"/>
          <w:u w:val="single"/>
          <w:lang w:val="en-US"/>
        </w:rPr>
        <w:t>Impact</w:t>
      </w:r>
    </w:p>
    <w:p w14:paraId="4F4CB527" w14:textId="77777777" w:rsidR="00226687" w:rsidRPr="009D45CD" w:rsidRDefault="00226687" w:rsidP="00226687">
      <w:pPr>
        <w:rPr>
          <w:rFonts w:ascii="Comic Sans MS" w:hAnsi="Comic Sans MS"/>
          <w:sz w:val="24"/>
          <w:szCs w:val="24"/>
          <w:lang w:val="en-US"/>
        </w:rPr>
      </w:pPr>
      <w:r w:rsidRPr="009D45CD">
        <w:rPr>
          <w:rFonts w:ascii="Comic Sans MS" w:hAnsi="Comic Sans MS"/>
          <w:sz w:val="24"/>
          <w:szCs w:val="24"/>
          <w:lang w:val="en-US"/>
        </w:rPr>
        <w:t>The writing curriculum is evaluated through:</w:t>
      </w:r>
    </w:p>
    <w:p w14:paraId="4CCE672B" w14:textId="77777777" w:rsidR="00226687" w:rsidRPr="009D45CD" w:rsidRDefault="00226687" w:rsidP="00226687">
      <w:pPr>
        <w:pStyle w:val="ListParagraph"/>
        <w:numPr>
          <w:ilvl w:val="0"/>
          <w:numId w:val="2"/>
        </w:numPr>
        <w:rPr>
          <w:rFonts w:ascii="Comic Sans MS" w:hAnsi="Comic Sans MS"/>
          <w:sz w:val="24"/>
          <w:szCs w:val="24"/>
          <w:lang w:val="en-US"/>
        </w:rPr>
      </w:pPr>
      <w:r w:rsidRPr="009D45CD">
        <w:rPr>
          <w:rFonts w:ascii="Comic Sans MS" w:hAnsi="Comic Sans MS"/>
          <w:sz w:val="24"/>
          <w:szCs w:val="24"/>
          <w:lang w:val="en-US"/>
        </w:rPr>
        <w:t xml:space="preserve">Regular subject monitoring, which includes book </w:t>
      </w:r>
      <w:proofErr w:type="spellStart"/>
      <w:r w:rsidRPr="009D45CD">
        <w:rPr>
          <w:rFonts w:ascii="Comic Sans MS" w:hAnsi="Comic Sans MS"/>
          <w:sz w:val="24"/>
          <w:szCs w:val="24"/>
          <w:lang w:val="en-US"/>
        </w:rPr>
        <w:t>scrutinies</w:t>
      </w:r>
      <w:proofErr w:type="spellEnd"/>
      <w:r w:rsidRPr="009D45CD">
        <w:rPr>
          <w:rFonts w:ascii="Comic Sans MS" w:hAnsi="Comic Sans MS"/>
          <w:sz w:val="24"/>
          <w:szCs w:val="24"/>
          <w:lang w:val="en-US"/>
        </w:rPr>
        <w:t xml:space="preserve">, learning </w:t>
      </w:r>
      <w:r w:rsidR="00AF74E7" w:rsidRPr="009D45CD">
        <w:rPr>
          <w:rFonts w:ascii="Comic Sans MS" w:hAnsi="Comic Sans MS"/>
          <w:sz w:val="24"/>
          <w:szCs w:val="24"/>
          <w:lang w:val="en-US"/>
        </w:rPr>
        <w:t>walks, check and change, pupil voice and lesson observations.</w:t>
      </w:r>
    </w:p>
    <w:p w14:paraId="2558B9D5" w14:textId="77777777" w:rsidR="00AF74E7" w:rsidRPr="009D45CD" w:rsidRDefault="00AF74E7" w:rsidP="00226687">
      <w:pPr>
        <w:pStyle w:val="ListParagraph"/>
        <w:numPr>
          <w:ilvl w:val="0"/>
          <w:numId w:val="2"/>
        </w:numPr>
        <w:rPr>
          <w:rFonts w:ascii="Comic Sans MS" w:hAnsi="Comic Sans MS"/>
          <w:sz w:val="24"/>
          <w:szCs w:val="24"/>
          <w:lang w:val="en-US"/>
        </w:rPr>
      </w:pPr>
      <w:r w:rsidRPr="009D45CD">
        <w:rPr>
          <w:rFonts w:ascii="Comic Sans MS" w:hAnsi="Comic Sans MS"/>
          <w:sz w:val="24"/>
          <w:szCs w:val="24"/>
          <w:lang w:val="en-US"/>
        </w:rPr>
        <w:t>Analysis of summative assessments.</w:t>
      </w:r>
    </w:p>
    <w:p w14:paraId="57DDF8B8" w14:textId="77777777" w:rsidR="00AF74E7" w:rsidRPr="009D45CD" w:rsidRDefault="00AF74E7" w:rsidP="00226687">
      <w:pPr>
        <w:pStyle w:val="ListParagraph"/>
        <w:numPr>
          <w:ilvl w:val="0"/>
          <w:numId w:val="2"/>
        </w:numPr>
        <w:rPr>
          <w:rFonts w:ascii="Comic Sans MS" w:hAnsi="Comic Sans MS"/>
          <w:sz w:val="24"/>
          <w:szCs w:val="24"/>
          <w:lang w:val="en-US"/>
        </w:rPr>
      </w:pPr>
      <w:r w:rsidRPr="009D45CD">
        <w:rPr>
          <w:rFonts w:ascii="Comic Sans MS" w:hAnsi="Comic Sans MS"/>
          <w:sz w:val="24"/>
          <w:szCs w:val="24"/>
          <w:lang w:val="en-US"/>
        </w:rPr>
        <w:t xml:space="preserve">Writing moderation – within year groups, across year groups, WEP and community moderation. </w:t>
      </w:r>
    </w:p>
    <w:sectPr w:rsidR="00AF74E7" w:rsidRPr="009D45CD" w:rsidSect="00AA2A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0ABB"/>
    <w:multiLevelType w:val="hybridMultilevel"/>
    <w:tmpl w:val="BBF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83992"/>
    <w:multiLevelType w:val="hybridMultilevel"/>
    <w:tmpl w:val="C252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160177">
    <w:abstractNumId w:val="1"/>
  </w:num>
  <w:num w:numId="2" w16cid:durableId="90492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5B"/>
    <w:rsid w:val="000256D5"/>
    <w:rsid w:val="00052DFE"/>
    <w:rsid w:val="000E67FD"/>
    <w:rsid w:val="00226687"/>
    <w:rsid w:val="002276B8"/>
    <w:rsid w:val="00293AAF"/>
    <w:rsid w:val="003803DF"/>
    <w:rsid w:val="00417491"/>
    <w:rsid w:val="005532A6"/>
    <w:rsid w:val="00674F6C"/>
    <w:rsid w:val="009A621A"/>
    <w:rsid w:val="009D45CD"/>
    <w:rsid w:val="00A102BA"/>
    <w:rsid w:val="00A76264"/>
    <w:rsid w:val="00AA2A5B"/>
    <w:rsid w:val="00AB1A95"/>
    <w:rsid w:val="00AF74E7"/>
    <w:rsid w:val="00B53371"/>
    <w:rsid w:val="00D54478"/>
    <w:rsid w:val="00DC64FB"/>
    <w:rsid w:val="00E06657"/>
    <w:rsid w:val="00F9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14DF"/>
  <w15:chartTrackingRefBased/>
  <w15:docId w15:val="{974601C8-60B4-4412-80C3-A41E5B93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5B"/>
    <w:pPr>
      <w:ind w:left="720"/>
      <w:contextualSpacing/>
    </w:pPr>
  </w:style>
  <w:style w:type="table" w:styleId="TableGrid">
    <w:name w:val="Table Grid"/>
    <w:basedOn w:val="TableNormal"/>
    <w:uiPriority w:val="39"/>
    <w:rsid w:val="00AF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2DE308B1A4FB47B9A05C53B17AC7D7" ma:contentTypeVersion="18" ma:contentTypeDescription="Create a new document." ma:contentTypeScope="" ma:versionID="6912c99535c99187066f2158b5cf04b4">
  <xsd:schema xmlns:xsd="http://www.w3.org/2001/XMLSchema" xmlns:xs="http://www.w3.org/2001/XMLSchema" xmlns:p="http://schemas.microsoft.com/office/2006/metadata/properties" xmlns:ns2="5e5c687c-8354-414c-8fba-7ff462d8827a" xmlns:ns3="24729200-d2d4-4ce9-8470-8d07150dcf13" targetNamespace="http://schemas.microsoft.com/office/2006/metadata/properties" ma:root="true" ma:fieldsID="d108bef0d400ee9441466899bd4299c0" ns2:_="" ns3:_="">
    <xsd:import namespace="5e5c687c-8354-414c-8fba-7ff462d8827a"/>
    <xsd:import namespace="24729200-d2d4-4ce9-8470-8d07150dcf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eview"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c687c-8354-414c-8fba-7ff462d8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729200-d2d4-4ce9-8470-8d07150dc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6d9699e-8f70-4e6c-bf8e-53d1f1809ca8}" ma:internalName="TaxCatchAll" ma:showField="CatchAllData" ma:web="24729200-d2d4-4ce9-8470-8d07150dcf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5e5c687c-8354-414c-8fba-7ff462d8827a" xsi:nil="true"/>
    <Number xmlns="5e5c687c-8354-414c-8fba-7ff462d8827a" xsi:nil="true"/>
    <SharedWithUsers xmlns="24729200-d2d4-4ce9-8470-8d07150dcf13">
      <UserInfo>
        <DisplayName>Miss Stanway</DisplayName>
        <AccountId>16</AccountId>
        <AccountType/>
      </UserInfo>
      <UserInfo>
        <DisplayName>Mrs Robbins</DisplayName>
        <AccountId>28</AccountId>
        <AccountType/>
      </UserInfo>
    </SharedWithUsers>
    <TaxCatchAll xmlns="24729200-d2d4-4ce9-8470-8d07150dcf13" xsi:nil="true"/>
    <lcf76f155ced4ddcb4097134ff3c332f xmlns="5e5c687c-8354-414c-8fba-7ff462d882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DE4719-B5A8-48C4-9479-6788C1558D44}">
  <ds:schemaRefs>
    <ds:schemaRef ds:uri="http://schemas.microsoft.com/sharepoint/v3/contenttype/forms"/>
  </ds:schemaRefs>
</ds:datastoreItem>
</file>

<file path=customXml/itemProps2.xml><?xml version="1.0" encoding="utf-8"?>
<ds:datastoreItem xmlns:ds="http://schemas.openxmlformats.org/officeDocument/2006/customXml" ds:itemID="{FA16FD7B-4E18-4B9A-A3A9-4B4812F5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c687c-8354-414c-8fba-7ff462d8827a"/>
    <ds:schemaRef ds:uri="24729200-d2d4-4ce9-8470-8d07150dc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0D1B2-4222-4AB1-B0C0-49AEC8CB352F}">
  <ds:schemaRefs>
    <ds:schemaRef ds:uri="http://www.w3.org/XML/1998/namespace"/>
    <ds:schemaRef ds:uri="http://schemas.openxmlformats.org/package/2006/metadata/core-properties"/>
    <ds:schemaRef ds:uri="http://schemas.microsoft.com/office/infopath/2007/PartnerControls"/>
    <ds:schemaRef ds:uri="5e5c687c-8354-414c-8fba-7ff462d8827a"/>
    <ds:schemaRef ds:uri="24729200-d2d4-4ce9-8470-8d07150dcf13"/>
    <ds:schemaRef ds:uri="http://schemas.microsoft.com/office/2006/metadata/properties"/>
    <ds:schemaRef ds:uri="http://schemas.microsoft.com/office/2006/documentManagement/types"/>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Robbins</dc:creator>
  <cp:keywords/>
  <dc:description/>
  <cp:lastModifiedBy>Mrs Robbins</cp:lastModifiedBy>
  <cp:revision>2</cp:revision>
  <dcterms:created xsi:type="dcterms:W3CDTF">2022-05-09T13:59:00Z</dcterms:created>
  <dcterms:modified xsi:type="dcterms:W3CDTF">2022-05-09T13:59:00Z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0x010100C22DE308B1A4FB47B9A05C53B17AC7D7</vt:lpwstr>
  </property>
</Properties>
</file>